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3B" w:rsidRDefault="002A0611">
      <w:pPr>
        <w:pStyle w:val="Tekstpodstawowy"/>
        <w:spacing w:before="35"/>
        <w:ind w:left="0" w:right="113"/>
        <w:jc w:val="right"/>
      </w:pPr>
      <w:r>
        <w:t>Łódź, dnia 06.09.2022</w:t>
      </w:r>
    </w:p>
    <w:p w:rsidR="0008303B" w:rsidRDefault="0008303B">
      <w:pPr>
        <w:pStyle w:val="Tekstpodstawowy"/>
        <w:ind w:left="0"/>
        <w:jc w:val="left"/>
      </w:pPr>
    </w:p>
    <w:p w:rsidR="0008303B" w:rsidRDefault="0008303B">
      <w:pPr>
        <w:pStyle w:val="Tekstpodstawowy"/>
        <w:ind w:left="0"/>
        <w:jc w:val="left"/>
      </w:pPr>
    </w:p>
    <w:p w:rsidR="0008303B" w:rsidRDefault="002A0611">
      <w:pPr>
        <w:pStyle w:val="Tytu"/>
      </w:pPr>
      <w:r>
        <w:t>SPRAWOZDANIE Z DZIAŁALNOŚCI KOŁA NAUKOWEGO</w:t>
      </w:r>
    </w:p>
    <w:p w:rsidR="0008303B" w:rsidRDefault="0008303B">
      <w:pPr>
        <w:pStyle w:val="Tekstpodstawowy"/>
        <w:ind w:left="0"/>
        <w:jc w:val="left"/>
        <w:rPr>
          <w:b/>
          <w:sz w:val="28"/>
        </w:rPr>
      </w:pPr>
    </w:p>
    <w:p w:rsidR="0008303B" w:rsidRDefault="0008303B">
      <w:pPr>
        <w:pStyle w:val="Tekstpodstawowy"/>
        <w:spacing w:before="8"/>
        <w:ind w:left="0"/>
        <w:jc w:val="left"/>
        <w:rPr>
          <w:b/>
          <w:sz w:val="30"/>
        </w:rPr>
      </w:pPr>
    </w:p>
    <w:p w:rsidR="0008303B" w:rsidRDefault="002A0611">
      <w:pPr>
        <w:spacing w:line="259" w:lineRule="auto"/>
        <w:ind w:left="116" w:right="111"/>
        <w:jc w:val="both"/>
      </w:pPr>
      <w:r>
        <w:rPr>
          <w:i/>
        </w:rPr>
        <w:t xml:space="preserve">Studenckie Koło Naukowe Biostatystyki i Epidemiologii w Zdrowiu Publicznym </w:t>
      </w:r>
      <w:r>
        <w:t>zostało powołane dnia 18.11.2020   r.    przy    Zakładzie    Epidemiologii    i   Biostatystyki    Katedry    Medycyny    Społecznej i</w:t>
      </w:r>
      <w:r>
        <w:rPr>
          <w:spacing w:val="-9"/>
        </w:rPr>
        <w:t xml:space="preserve"> </w:t>
      </w:r>
      <w:r>
        <w:t>Zapobiegawczej.</w:t>
      </w:r>
      <w:r>
        <w:rPr>
          <w:spacing w:val="-9"/>
        </w:rPr>
        <w:t xml:space="preserve"> </w:t>
      </w:r>
      <w:r>
        <w:t>Opiekunem</w:t>
      </w:r>
      <w:r>
        <w:rPr>
          <w:spacing w:val="-9"/>
        </w:rPr>
        <w:t xml:space="preserve"> </w:t>
      </w:r>
      <w:r>
        <w:t>Koła</w:t>
      </w:r>
      <w:r>
        <w:rPr>
          <w:spacing w:val="-8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dr</w:t>
      </w:r>
      <w:r>
        <w:rPr>
          <w:spacing w:val="-8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zdrowiu</w:t>
      </w:r>
      <w:r>
        <w:rPr>
          <w:spacing w:val="-11"/>
        </w:rPr>
        <w:t xml:space="preserve"> </w:t>
      </w:r>
      <w:r>
        <w:t>Monika</w:t>
      </w:r>
      <w:r>
        <w:rPr>
          <w:spacing w:val="-8"/>
        </w:rPr>
        <w:t xml:space="preserve"> </w:t>
      </w:r>
      <w:r>
        <w:t>Burzyńska.</w:t>
      </w:r>
      <w:r>
        <w:rPr>
          <w:spacing w:val="-9"/>
        </w:rPr>
        <w:t xml:space="preserve"> </w:t>
      </w:r>
      <w:r>
        <w:t>Funkcję</w:t>
      </w:r>
      <w:r>
        <w:rPr>
          <w:spacing w:val="-9"/>
        </w:rPr>
        <w:t xml:space="preserve"> </w:t>
      </w:r>
      <w:r>
        <w:t>przewodniczącej</w:t>
      </w:r>
      <w:r>
        <w:rPr>
          <w:spacing w:val="-10"/>
        </w:rPr>
        <w:t xml:space="preserve"> </w:t>
      </w:r>
      <w:r>
        <w:t>od dnia 1 września 2021 r.</w:t>
      </w:r>
      <w:r>
        <w:t xml:space="preserve"> pełni p. Aleksandra</w:t>
      </w:r>
      <w:r>
        <w:rPr>
          <w:spacing w:val="-3"/>
        </w:rPr>
        <w:t xml:space="preserve"> </w:t>
      </w:r>
      <w:r>
        <w:t>Galach.</w:t>
      </w:r>
    </w:p>
    <w:p w:rsidR="0008303B" w:rsidRDefault="002A0611">
      <w:pPr>
        <w:pStyle w:val="Tekstpodstawowy"/>
        <w:spacing w:before="158"/>
        <w:ind w:left="116"/>
      </w:pPr>
      <w:r>
        <w:t>Cele i zadania Koła to:</w:t>
      </w:r>
    </w:p>
    <w:p w:rsidR="0008303B" w:rsidRDefault="002A0611">
      <w:pPr>
        <w:pStyle w:val="Akapitzlist"/>
        <w:numPr>
          <w:ilvl w:val="0"/>
          <w:numId w:val="2"/>
        </w:numPr>
        <w:tabs>
          <w:tab w:val="left" w:pos="837"/>
        </w:tabs>
        <w:spacing w:before="183" w:line="259" w:lineRule="auto"/>
        <w:ind w:right="111"/>
        <w:jc w:val="both"/>
      </w:pPr>
      <w:r>
        <w:t>Rozwijanie zainteresowań naukowych studentów i przygotowywanie do pracy naukowo- badawczej.</w:t>
      </w:r>
    </w:p>
    <w:p w:rsidR="0008303B" w:rsidRDefault="002A0611">
      <w:pPr>
        <w:pStyle w:val="Akapitzlist"/>
        <w:numPr>
          <w:ilvl w:val="0"/>
          <w:numId w:val="2"/>
        </w:numPr>
        <w:tabs>
          <w:tab w:val="left" w:pos="837"/>
        </w:tabs>
        <w:spacing w:before="1" w:line="256" w:lineRule="auto"/>
        <w:ind w:right="117"/>
        <w:jc w:val="both"/>
      </w:pPr>
      <w:r>
        <w:t>Propagowanie aktualnej wiedzy na temat roli zdrowia publicznego i epidemiologii w systemie ochrony</w:t>
      </w:r>
      <w:r>
        <w:rPr>
          <w:spacing w:val="-1"/>
        </w:rPr>
        <w:t xml:space="preserve"> </w:t>
      </w:r>
      <w:r>
        <w:t>zdrowia.</w:t>
      </w:r>
    </w:p>
    <w:p w:rsidR="0008303B" w:rsidRDefault="002A0611">
      <w:pPr>
        <w:pStyle w:val="Akapitzlist"/>
        <w:numPr>
          <w:ilvl w:val="0"/>
          <w:numId w:val="2"/>
        </w:numPr>
        <w:tabs>
          <w:tab w:val="left" w:pos="837"/>
        </w:tabs>
        <w:spacing w:before="3" w:line="259" w:lineRule="auto"/>
        <w:ind w:right="113"/>
        <w:jc w:val="both"/>
      </w:pPr>
      <w:r>
        <w:t>Pos</w:t>
      </w:r>
      <w:r>
        <w:t>zerzanie wiedzy i umiejętności praktycznych studentów w zakresie metodologii badań naukowych, konstruowania  narzędzi  badawczych,  umiejętnego  korzystania  z  baz  danych  i innych wtórnych źródeł informacji o stanie zdrowia, celem oceny sytuacji epidemi</w:t>
      </w:r>
      <w:r>
        <w:t>ologicznej w ujęciu lokalnym, ogólnopolskim i globalnym.</w:t>
      </w:r>
    </w:p>
    <w:p w:rsidR="0008303B" w:rsidRDefault="002A0611">
      <w:pPr>
        <w:pStyle w:val="Akapitzlist"/>
        <w:numPr>
          <w:ilvl w:val="0"/>
          <w:numId w:val="2"/>
        </w:numPr>
        <w:tabs>
          <w:tab w:val="left" w:pos="837"/>
        </w:tabs>
        <w:spacing w:line="259" w:lineRule="auto"/>
        <w:ind w:right="115"/>
        <w:jc w:val="both"/>
      </w:pPr>
      <w:r>
        <w:t>Umożliwienie studentom kontaktu z instytucjami i organizacjami (również NGO) zajmującymi się problematyką zdrowia</w:t>
      </w:r>
      <w:r>
        <w:rPr>
          <w:spacing w:val="-3"/>
        </w:rPr>
        <w:t xml:space="preserve"> </w:t>
      </w:r>
      <w:r>
        <w:t>publicznego.</w:t>
      </w:r>
    </w:p>
    <w:p w:rsidR="0008303B" w:rsidRDefault="002A0611">
      <w:pPr>
        <w:pStyle w:val="Akapitzlist"/>
        <w:numPr>
          <w:ilvl w:val="0"/>
          <w:numId w:val="2"/>
        </w:numPr>
        <w:tabs>
          <w:tab w:val="left" w:pos="837"/>
        </w:tabs>
        <w:ind w:hanging="361"/>
        <w:jc w:val="both"/>
      </w:pPr>
      <w:r>
        <w:t>Organizowanie spotkań i dyskusji z</w:t>
      </w:r>
      <w:r>
        <w:rPr>
          <w:spacing w:val="-6"/>
        </w:rPr>
        <w:t xml:space="preserve"> </w:t>
      </w:r>
      <w:r>
        <w:t>ekspertami.</w:t>
      </w:r>
    </w:p>
    <w:p w:rsidR="0008303B" w:rsidRDefault="002A0611">
      <w:pPr>
        <w:pStyle w:val="Akapitzlist"/>
        <w:numPr>
          <w:ilvl w:val="0"/>
          <w:numId w:val="2"/>
        </w:numPr>
        <w:tabs>
          <w:tab w:val="left" w:pos="837"/>
        </w:tabs>
        <w:spacing w:before="20"/>
        <w:ind w:hanging="361"/>
        <w:jc w:val="both"/>
      </w:pPr>
      <w:r>
        <w:t>Integracja środowiska</w:t>
      </w:r>
      <w:r>
        <w:rPr>
          <w:spacing w:val="-3"/>
        </w:rPr>
        <w:t xml:space="preserve"> </w:t>
      </w:r>
      <w:r>
        <w:t>studenckiego.</w:t>
      </w:r>
    </w:p>
    <w:p w:rsidR="0008303B" w:rsidRDefault="002A0611">
      <w:pPr>
        <w:pStyle w:val="Akapitzlist"/>
        <w:numPr>
          <w:ilvl w:val="0"/>
          <w:numId w:val="2"/>
        </w:numPr>
        <w:tabs>
          <w:tab w:val="left" w:pos="837"/>
        </w:tabs>
        <w:spacing w:before="22" w:line="259" w:lineRule="auto"/>
        <w:ind w:right="112"/>
        <w:jc w:val="both"/>
      </w:pPr>
      <w:r>
        <w:t>Uczestnictwo w wydarzeniach poświęconych zdrowiu publicznemu, epidemiologii, profilaktyce</w:t>
      </w:r>
      <w:r>
        <w:rPr>
          <w:spacing w:val="-3"/>
        </w:rPr>
        <w:t xml:space="preserve"> </w:t>
      </w:r>
      <w:r>
        <w:t>zdrowotnej.</w:t>
      </w:r>
    </w:p>
    <w:p w:rsidR="0008303B" w:rsidRDefault="002A0611">
      <w:pPr>
        <w:pStyle w:val="Akapitzlist"/>
        <w:numPr>
          <w:ilvl w:val="0"/>
          <w:numId w:val="2"/>
        </w:numPr>
        <w:tabs>
          <w:tab w:val="left" w:pos="837"/>
        </w:tabs>
        <w:spacing w:line="267" w:lineRule="exact"/>
        <w:ind w:hanging="361"/>
        <w:jc w:val="both"/>
      </w:pPr>
      <w:r>
        <w:t>Publikowanie prac powstałych w działalności sekcji tematycznych</w:t>
      </w:r>
      <w:r>
        <w:rPr>
          <w:spacing w:val="-12"/>
        </w:rPr>
        <w:t xml:space="preserve"> </w:t>
      </w:r>
      <w:r>
        <w:t>Koła.</w:t>
      </w:r>
    </w:p>
    <w:p w:rsidR="0008303B" w:rsidRDefault="002A0611">
      <w:pPr>
        <w:pStyle w:val="Tekstpodstawowy"/>
        <w:spacing w:before="182" w:line="259" w:lineRule="auto"/>
        <w:ind w:left="116" w:right="111"/>
      </w:pPr>
      <w:r>
        <w:t xml:space="preserve">W roku akademickim 2021/22, z uwagi na ograniczenia spowodowane nadal </w:t>
      </w:r>
      <w:r>
        <w:t>trwającą pandemią COVID-19 działalność Koła ograniczyła się do uczestnictwa w konferencjach poświęconych zdrowiu publicznemu i epidemiologii, m.in.</w:t>
      </w:r>
    </w:p>
    <w:p w:rsidR="0008303B" w:rsidRDefault="002A0611">
      <w:pPr>
        <w:pStyle w:val="Akapitzlist"/>
        <w:numPr>
          <w:ilvl w:val="0"/>
          <w:numId w:val="1"/>
        </w:numPr>
        <w:tabs>
          <w:tab w:val="left" w:pos="319"/>
        </w:tabs>
        <w:spacing w:before="158"/>
        <w:ind w:hanging="153"/>
        <w:jc w:val="left"/>
      </w:pPr>
      <w:r>
        <w:t>„(Nie)pełnosprawni na rynku pracy” (Łódź,</w:t>
      </w:r>
      <w:r>
        <w:rPr>
          <w:spacing w:val="-5"/>
        </w:rPr>
        <w:t xml:space="preserve"> </w:t>
      </w:r>
      <w:r>
        <w:t>3.11.2021)</w:t>
      </w:r>
    </w:p>
    <w:p w:rsidR="0008303B" w:rsidRDefault="002A0611">
      <w:pPr>
        <w:pStyle w:val="Akapitzlist"/>
        <w:numPr>
          <w:ilvl w:val="0"/>
          <w:numId w:val="1"/>
        </w:numPr>
        <w:tabs>
          <w:tab w:val="left" w:pos="319"/>
        </w:tabs>
        <w:spacing w:before="181"/>
        <w:ind w:hanging="153"/>
        <w:jc w:val="left"/>
      </w:pPr>
      <w:r>
        <w:t>Kongres Zdrowia Publicznego (Warszawa,</w:t>
      </w:r>
      <w:r>
        <w:rPr>
          <w:spacing w:val="-5"/>
        </w:rPr>
        <w:t xml:space="preserve"> </w:t>
      </w:r>
      <w:r>
        <w:t>09-10.12.2021)</w:t>
      </w:r>
    </w:p>
    <w:p w:rsidR="0008303B" w:rsidRDefault="002A0611">
      <w:pPr>
        <w:pStyle w:val="Tekstpodstawowy"/>
        <w:spacing w:before="185" w:line="254" w:lineRule="auto"/>
        <w:ind w:left="116" w:right="111"/>
      </w:pPr>
      <w:r>
        <w:t>Ponadto sfinalizowano pracę dyplomową nt.: „Ocena znaczenia mass mediów w pozyskiwaniu wiedzy o zdrowiu przez wybrane grupy pacjentów” (aut. Aleksandra Witkowska).</w:t>
      </w:r>
    </w:p>
    <w:p w:rsidR="0008303B" w:rsidRDefault="002A0611">
      <w:pPr>
        <w:pStyle w:val="Tekstpodstawowy"/>
        <w:spacing w:before="170" w:line="259" w:lineRule="auto"/>
        <w:ind w:left="116" w:right="110"/>
      </w:pPr>
      <w:r>
        <w:t xml:space="preserve">Z początkiem roku akademickiego 2022/23 planowane jest zebranie z osobami wyrażającymi chęć </w:t>
      </w:r>
      <w:r>
        <w:t>zaangażowania w dalszą  działalność  Koła.  Obecnie,  we  współpracy  z  organizacją  samorządową,  w realizacji  jest  badanie  dotyczące  skutków  pandemii  COVID-19  w  wymiarze  psychospołecznym z zamiarem przedstawienia wyników badania podczas konfere</w:t>
      </w:r>
      <w:r>
        <w:t>ncji</w:t>
      </w:r>
      <w:r>
        <w:rPr>
          <w:spacing w:val="-9"/>
        </w:rPr>
        <w:t xml:space="preserve"> </w:t>
      </w:r>
      <w:r>
        <w:t>naukowej.</w:t>
      </w:r>
    </w:p>
    <w:p w:rsidR="0008303B" w:rsidRDefault="0008303B">
      <w:pPr>
        <w:pStyle w:val="Tekstpodstawowy"/>
        <w:ind w:left="0"/>
        <w:jc w:val="left"/>
      </w:pPr>
    </w:p>
    <w:p w:rsidR="0008303B" w:rsidRDefault="0008303B">
      <w:pPr>
        <w:pStyle w:val="Tekstpodstawowy"/>
        <w:spacing w:before="8"/>
        <w:ind w:left="0"/>
        <w:jc w:val="left"/>
        <w:rPr>
          <w:sz w:val="27"/>
        </w:rPr>
      </w:pPr>
    </w:p>
    <w:p w:rsidR="002A0611" w:rsidRPr="002A0611" w:rsidRDefault="002A0611" w:rsidP="002A0611">
      <w:pPr>
        <w:widowControl/>
        <w:autoSpaceDE/>
        <w:autoSpaceDN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2A0611" w:rsidRPr="00F17433" w:rsidRDefault="002A0611" w:rsidP="002A0611">
      <w:pPr>
        <w:pStyle w:val="Akapitzlist"/>
        <w:spacing w:line="36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/Opiekun koła: </w:t>
      </w:r>
      <w:r>
        <w:rPr>
          <w:rFonts w:ascii="Times New Roman" w:eastAsia="Times New Roman" w:hAnsi="Times New Roman" w:cs="Times New Roman"/>
          <w:shd w:val="clear" w:color="auto" w:fill="FFFFFF"/>
        </w:rPr>
        <w:t>dr Monika Burzyńska</w:t>
      </w:r>
      <w:r>
        <w:rPr>
          <w:rFonts w:ascii="Times New Roman" w:eastAsia="Times New Roman" w:hAnsi="Times New Roman" w:cs="Times New Roman"/>
          <w:shd w:val="clear" w:color="auto" w:fill="FFFFFF"/>
        </w:rPr>
        <w:t>/</w:t>
      </w:r>
    </w:p>
    <w:p w:rsidR="0008303B" w:rsidRDefault="0008303B">
      <w:pPr>
        <w:ind w:right="116"/>
        <w:jc w:val="right"/>
        <w:rPr>
          <w:i/>
          <w:sz w:val="24"/>
        </w:rPr>
      </w:pPr>
      <w:bookmarkStart w:id="0" w:name="_GoBack"/>
      <w:bookmarkEnd w:id="0"/>
    </w:p>
    <w:sectPr w:rsidR="0008303B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00581"/>
    <w:multiLevelType w:val="hybridMultilevel"/>
    <w:tmpl w:val="CE0C26AA"/>
    <w:lvl w:ilvl="0" w:tplc="C44E58F6">
      <w:start w:val="1"/>
      <w:numFmt w:val="decimal"/>
      <w:lvlText w:val="%1."/>
      <w:lvlJc w:val="left"/>
      <w:pPr>
        <w:ind w:left="83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440C8B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1E466F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4D88AF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3D6198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E2D6EAF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558E56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4ED2565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9AC35D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6F0D1F5D"/>
    <w:multiLevelType w:val="hybridMultilevel"/>
    <w:tmpl w:val="C7303016"/>
    <w:lvl w:ilvl="0" w:tplc="180CC524">
      <w:numFmt w:val="bullet"/>
      <w:lvlText w:val=""/>
      <w:lvlJc w:val="left"/>
      <w:pPr>
        <w:ind w:left="318" w:hanging="15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174361C">
      <w:numFmt w:val="bullet"/>
      <w:lvlText w:val="•"/>
      <w:lvlJc w:val="left"/>
      <w:pPr>
        <w:ind w:left="1218" w:hanging="152"/>
      </w:pPr>
      <w:rPr>
        <w:rFonts w:hint="default"/>
        <w:lang w:val="pl-PL" w:eastAsia="en-US" w:bidi="ar-SA"/>
      </w:rPr>
    </w:lvl>
    <w:lvl w:ilvl="2" w:tplc="56068D64">
      <w:numFmt w:val="bullet"/>
      <w:lvlText w:val="•"/>
      <w:lvlJc w:val="left"/>
      <w:pPr>
        <w:ind w:left="2117" w:hanging="152"/>
      </w:pPr>
      <w:rPr>
        <w:rFonts w:hint="default"/>
        <w:lang w:val="pl-PL" w:eastAsia="en-US" w:bidi="ar-SA"/>
      </w:rPr>
    </w:lvl>
    <w:lvl w:ilvl="3" w:tplc="CB8A0BE8">
      <w:numFmt w:val="bullet"/>
      <w:lvlText w:val="•"/>
      <w:lvlJc w:val="left"/>
      <w:pPr>
        <w:ind w:left="3015" w:hanging="152"/>
      </w:pPr>
      <w:rPr>
        <w:rFonts w:hint="default"/>
        <w:lang w:val="pl-PL" w:eastAsia="en-US" w:bidi="ar-SA"/>
      </w:rPr>
    </w:lvl>
    <w:lvl w:ilvl="4" w:tplc="24A2D46E">
      <w:numFmt w:val="bullet"/>
      <w:lvlText w:val="•"/>
      <w:lvlJc w:val="left"/>
      <w:pPr>
        <w:ind w:left="3914" w:hanging="152"/>
      </w:pPr>
      <w:rPr>
        <w:rFonts w:hint="default"/>
        <w:lang w:val="pl-PL" w:eastAsia="en-US" w:bidi="ar-SA"/>
      </w:rPr>
    </w:lvl>
    <w:lvl w:ilvl="5" w:tplc="14CA073E">
      <w:numFmt w:val="bullet"/>
      <w:lvlText w:val="•"/>
      <w:lvlJc w:val="left"/>
      <w:pPr>
        <w:ind w:left="4813" w:hanging="152"/>
      </w:pPr>
      <w:rPr>
        <w:rFonts w:hint="default"/>
        <w:lang w:val="pl-PL" w:eastAsia="en-US" w:bidi="ar-SA"/>
      </w:rPr>
    </w:lvl>
    <w:lvl w:ilvl="6" w:tplc="230E283C">
      <w:numFmt w:val="bullet"/>
      <w:lvlText w:val="•"/>
      <w:lvlJc w:val="left"/>
      <w:pPr>
        <w:ind w:left="5711" w:hanging="152"/>
      </w:pPr>
      <w:rPr>
        <w:rFonts w:hint="default"/>
        <w:lang w:val="pl-PL" w:eastAsia="en-US" w:bidi="ar-SA"/>
      </w:rPr>
    </w:lvl>
    <w:lvl w:ilvl="7" w:tplc="D5BE84A4">
      <w:numFmt w:val="bullet"/>
      <w:lvlText w:val="•"/>
      <w:lvlJc w:val="left"/>
      <w:pPr>
        <w:ind w:left="6610" w:hanging="152"/>
      </w:pPr>
      <w:rPr>
        <w:rFonts w:hint="default"/>
        <w:lang w:val="pl-PL" w:eastAsia="en-US" w:bidi="ar-SA"/>
      </w:rPr>
    </w:lvl>
    <w:lvl w:ilvl="8" w:tplc="02AA9EFA">
      <w:numFmt w:val="bullet"/>
      <w:lvlText w:val="•"/>
      <w:lvlJc w:val="left"/>
      <w:pPr>
        <w:ind w:left="7509" w:hanging="152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3B"/>
    <w:rsid w:val="0008303B"/>
    <w:rsid w:val="002A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83A"/>
  <w15:docId w15:val="{3D1F793B-4D69-4A0A-A0B4-7A486994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  <w:jc w:val="both"/>
    </w:pPr>
  </w:style>
  <w:style w:type="paragraph" w:styleId="Tytu">
    <w:name w:val="Title"/>
    <w:basedOn w:val="Normalny"/>
    <w:uiPriority w:val="1"/>
    <w:qFormat/>
    <w:pPr>
      <w:spacing w:before="176"/>
      <w:ind w:left="1496" w:right="149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7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3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Katarzyna Kociszewska</cp:lastModifiedBy>
  <cp:revision>2</cp:revision>
  <dcterms:created xsi:type="dcterms:W3CDTF">2022-09-07T12:04:00Z</dcterms:created>
  <dcterms:modified xsi:type="dcterms:W3CDTF">2022-09-07T12:04:00Z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2022-09-07T00:00:00Z</vt:filetime>
  </property>
</Properties>
</file>