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CA" w:rsidRDefault="002E55CA" w:rsidP="0070294C">
      <w:pPr>
        <w:spacing w:after="0" w:line="360" w:lineRule="auto"/>
        <w:ind w:left="0" w:right="-6"/>
        <w:jc w:val="center"/>
        <w:rPr>
          <w:b/>
          <w:szCs w:val="24"/>
        </w:rPr>
      </w:pPr>
      <w:r>
        <w:rPr>
          <w:b/>
          <w:szCs w:val="24"/>
        </w:rPr>
        <w:t>Zakres obowiązków opiekuna praktyk</w:t>
      </w:r>
    </w:p>
    <w:p w:rsidR="002E55CA" w:rsidRDefault="002E55CA" w:rsidP="0070294C">
      <w:pPr>
        <w:spacing w:after="0" w:line="360" w:lineRule="auto"/>
        <w:ind w:left="0" w:right="-6"/>
        <w:jc w:val="both"/>
        <w:rPr>
          <w:b/>
          <w:szCs w:val="24"/>
        </w:rPr>
      </w:pPr>
    </w:p>
    <w:p w:rsidR="002E55CA" w:rsidRDefault="002E55CA" w:rsidP="0070294C">
      <w:pPr>
        <w:spacing w:after="0" w:line="360" w:lineRule="auto"/>
        <w:ind w:left="0" w:right="-6"/>
        <w:jc w:val="both"/>
        <w:rPr>
          <w:b/>
          <w:szCs w:val="24"/>
        </w:rPr>
      </w:pPr>
    </w:p>
    <w:p w:rsidR="002E55CA" w:rsidRDefault="002E55CA" w:rsidP="0070294C">
      <w:pPr>
        <w:spacing w:after="0" w:line="360" w:lineRule="auto"/>
        <w:ind w:left="0" w:right="-6"/>
        <w:jc w:val="both"/>
        <w:rPr>
          <w:b/>
          <w:szCs w:val="24"/>
        </w:rPr>
      </w:pPr>
      <w:r w:rsidRPr="00405B71">
        <w:rPr>
          <w:b/>
          <w:szCs w:val="24"/>
        </w:rPr>
        <w:t>Opiekun</w:t>
      </w:r>
      <w:r w:rsidRPr="00741A98">
        <w:rPr>
          <w:b/>
          <w:szCs w:val="24"/>
        </w:rPr>
        <w:t xml:space="preserve"> praktyk -</w:t>
      </w:r>
      <w:r w:rsidRPr="00741A98">
        <w:rPr>
          <w:szCs w:val="24"/>
        </w:rPr>
        <w:t xml:space="preserve"> osoba sprawująca bezpośredni nadzór nad studentem odbywającym praktyki zawodowe</w:t>
      </w:r>
      <w:r>
        <w:rPr>
          <w:szCs w:val="24"/>
        </w:rPr>
        <w:t xml:space="preserve"> </w:t>
      </w:r>
      <w:r w:rsidRPr="002E55CA">
        <w:rPr>
          <w:szCs w:val="24"/>
        </w:rPr>
        <w:t>w miejscu pracy</w:t>
      </w:r>
      <w:r w:rsidRPr="002E55CA">
        <w:rPr>
          <w:b/>
          <w:szCs w:val="24"/>
        </w:rPr>
        <w:t xml:space="preserve"> </w:t>
      </w:r>
    </w:p>
    <w:p w:rsidR="002E55CA" w:rsidRDefault="002E55CA" w:rsidP="0070294C">
      <w:pPr>
        <w:spacing w:after="0" w:line="360" w:lineRule="auto"/>
        <w:ind w:left="0" w:right="-6"/>
        <w:jc w:val="both"/>
        <w:rPr>
          <w:b/>
          <w:szCs w:val="24"/>
        </w:rPr>
      </w:pPr>
    </w:p>
    <w:p w:rsidR="002E55CA" w:rsidRDefault="002E55CA" w:rsidP="0070294C">
      <w:pPr>
        <w:spacing w:after="0" w:line="360" w:lineRule="auto"/>
        <w:ind w:left="0" w:right="-6"/>
        <w:jc w:val="both"/>
        <w:rPr>
          <w:b/>
          <w:szCs w:val="24"/>
        </w:rPr>
      </w:pPr>
    </w:p>
    <w:p w:rsidR="002E55CA" w:rsidRPr="002E55CA" w:rsidRDefault="002E55CA" w:rsidP="0070294C">
      <w:pPr>
        <w:spacing w:after="0" w:line="360" w:lineRule="auto"/>
        <w:ind w:left="0" w:right="-6"/>
        <w:jc w:val="both"/>
        <w:rPr>
          <w:szCs w:val="24"/>
        </w:rPr>
      </w:pPr>
      <w:r w:rsidRPr="002E55CA">
        <w:rPr>
          <w:b/>
          <w:szCs w:val="24"/>
        </w:rPr>
        <w:t xml:space="preserve">Opiekun praktyk </w:t>
      </w:r>
      <w:r>
        <w:rPr>
          <w:szCs w:val="24"/>
        </w:rPr>
        <w:t>odpowiada</w:t>
      </w:r>
      <w:r w:rsidRPr="002E55CA">
        <w:rPr>
          <w:szCs w:val="24"/>
        </w:rPr>
        <w:t xml:space="preserve"> za organizację i realizację praktyk zawodowych w miejscu pracy</w:t>
      </w:r>
      <w:r>
        <w:rPr>
          <w:szCs w:val="24"/>
        </w:rPr>
        <w:t xml:space="preserve">. Do zakresu </w:t>
      </w:r>
      <w:r w:rsidRPr="002E55CA">
        <w:rPr>
          <w:szCs w:val="24"/>
        </w:rPr>
        <w:t xml:space="preserve"> </w:t>
      </w:r>
      <w:r>
        <w:rPr>
          <w:szCs w:val="24"/>
        </w:rPr>
        <w:t>obowiązków opiekuna praktyk należy</w:t>
      </w:r>
      <w:r w:rsidRPr="002E55CA">
        <w:rPr>
          <w:szCs w:val="24"/>
        </w:rPr>
        <w:t xml:space="preserve"> w szczególności: </w:t>
      </w:r>
    </w:p>
    <w:p w:rsidR="006325AD" w:rsidRDefault="002E55CA" w:rsidP="006325AD">
      <w:pPr>
        <w:numPr>
          <w:ilvl w:val="1"/>
          <w:numId w:val="2"/>
        </w:numPr>
        <w:spacing w:after="0" w:line="360" w:lineRule="auto"/>
        <w:ind w:right="-6" w:hanging="436"/>
        <w:jc w:val="both"/>
        <w:rPr>
          <w:szCs w:val="24"/>
        </w:rPr>
      </w:pPr>
      <w:r w:rsidRPr="00405B71">
        <w:rPr>
          <w:szCs w:val="24"/>
        </w:rPr>
        <w:t>pełnić bezpośredni nadzór nad czynnościami wykonywanymi przez studenta odbywającego praktyki zawodowe</w:t>
      </w:r>
      <w:r>
        <w:rPr>
          <w:szCs w:val="24"/>
        </w:rPr>
        <w:t xml:space="preserve"> w miejscu pracy</w:t>
      </w:r>
      <w:r w:rsidRPr="00405B71">
        <w:rPr>
          <w:szCs w:val="24"/>
        </w:rPr>
        <w:t>;</w:t>
      </w:r>
      <w:r w:rsidR="0070294C" w:rsidRPr="0070294C">
        <w:rPr>
          <w:szCs w:val="24"/>
        </w:rPr>
        <w:t xml:space="preserve"> </w:t>
      </w:r>
    </w:p>
    <w:p w:rsidR="006325AD" w:rsidRPr="006325AD" w:rsidRDefault="006325AD" w:rsidP="006325AD">
      <w:pPr>
        <w:numPr>
          <w:ilvl w:val="1"/>
          <w:numId w:val="2"/>
        </w:numPr>
        <w:spacing w:after="0" w:line="360" w:lineRule="auto"/>
        <w:ind w:right="-6" w:hanging="436"/>
        <w:jc w:val="both"/>
        <w:rPr>
          <w:szCs w:val="24"/>
        </w:rPr>
      </w:pPr>
      <w:r>
        <w:rPr>
          <w:szCs w:val="24"/>
        </w:rPr>
        <w:t>p</w:t>
      </w:r>
      <w:r w:rsidRPr="006325AD">
        <w:rPr>
          <w:szCs w:val="24"/>
        </w:rPr>
        <w:t>om</w:t>
      </w:r>
      <w:r>
        <w:rPr>
          <w:szCs w:val="24"/>
        </w:rPr>
        <w:t>ó</w:t>
      </w:r>
      <w:r w:rsidRPr="006325AD">
        <w:rPr>
          <w:szCs w:val="24"/>
        </w:rPr>
        <w:t>c stu</w:t>
      </w:r>
      <w:r>
        <w:rPr>
          <w:szCs w:val="24"/>
        </w:rPr>
        <w:t>dentom w organizowaniu praktyki w miejscy pracy;</w:t>
      </w:r>
    </w:p>
    <w:p w:rsidR="006325AD" w:rsidRDefault="002E55CA" w:rsidP="006C220A">
      <w:pPr>
        <w:numPr>
          <w:ilvl w:val="1"/>
          <w:numId w:val="2"/>
        </w:numPr>
        <w:shd w:val="clear" w:color="auto" w:fill="FFFFFF" w:themeFill="background1"/>
        <w:spacing w:line="360" w:lineRule="auto"/>
        <w:ind w:right="-6" w:hanging="436"/>
        <w:jc w:val="both"/>
        <w:rPr>
          <w:szCs w:val="24"/>
        </w:rPr>
      </w:pPr>
      <w:r w:rsidRPr="00741A98">
        <w:rPr>
          <w:szCs w:val="24"/>
        </w:rPr>
        <w:t>wydać opinię w przedmiocie odbytej przez studenta praktyki</w:t>
      </w:r>
      <w:r>
        <w:rPr>
          <w:szCs w:val="24"/>
        </w:rPr>
        <w:t xml:space="preserve"> (</w:t>
      </w:r>
      <w:r w:rsidRPr="006C220A">
        <w:rPr>
          <w:szCs w:val="24"/>
        </w:rPr>
        <w:t>zał.</w:t>
      </w:r>
      <w:r w:rsidR="006C220A">
        <w:rPr>
          <w:szCs w:val="24"/>
        </w:rPr>
        <w:t xml:space="preserve"> 7</w:t>
      </w:r>
      <w:r w:rsidRPr="006C220A">
        <w:rPr>
          <w:szCs w:val="24"/>
        </w:rPr>
        <w:t xml:space="preserve"> do Regulaminu praktyk) oraz potwierdzenia dokumentacji przebiegu i zakończenia praktyki (w dzienniczku praktyk, </w:t>
      </w:r>
      <w:r w:rsidR="006C220A">
        <w:rPr>
          <w:szCs w:val="24"/>
        </w:rPr>
        <w:t>zał. 4</w:t>
      </w:r>
      <w:bookmarkStart w:id="0" w:name="_GoBack"/>
      <w:bookmarkEnd w:id="0"/>
      <w:r w:rsidRPr="006C220A">
        <w:rPr>
          <w:szCs w:val="24"/>
        </w:rPr>
        <w:t xml:space="preserve"> do</w:t>
      </w:r>
      <w:r>
        <w:rPr>
          <w:szCs w:val="24"/>
        </w:rPr>
        <w:t xml:space="preserve"> Regulaminu praktyk</w:t>
      </w:r>
      <w:r w:rsidRPr="00741A98">
        <w:rPr>
          <w:szCs w:val="24"/>
        </w:rPr>
        <w:t>)</w:t>
      </w:r>
      <w:r w:rsidR="006325AD">
        <w:rPr>
          <w:szCs w:val="24"/>
        </w:rPr>
        <w:t>;</w:t>
      </w:r>
    </w:p>
    <w:p w:rsidR="006325AD" w:rsidRPr="006325AD" w:rsidRDefault="006325AD" w:rsidP="006325AD">
      <w:pPr>
        <w:numPr>
          <w:ilvl w:val="1"/>
          <w:numId w:val="2"/>
        </w:numPr>
        <w:spacing w:line="360" w:lineRule="auto"/>
        <w:ind w:right="-6" w:hanging="436"/>
        <w:jc w:val="both"/>
        <w:rPr>
          <w:szCs w:val="24"/>
        </w:rPr>
      </w:pPr>
      <w:r>
        <w:t>współpracować z Kierownikiem praktyk w zakresie organizacji i przebiegu praktyki zawodowej.</w:t>
      </w:r>
    </w:p>
    <w:p w:rsidR="007F3B1B" w:rsidRDefault="007F3B1B" w:rsidP="0070294C">
      <w:pPr>
        <w:spacing w:line="360" w:lineRule="auto"/>
      </w:pPr>
    </w:p>
    <w:sectPr w:rsidR="007F3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4C" w:rsidRDefault="00A6164C" w:rsidP="00CC3079">
      <w:pPr>
        <w:spacing w:after="0" w:line="240" w:lineRule="auto"/>
      </w:pPr>
      <w:r>
        <w:separator/>
      </w:r>
    </w:p>
  </w:endnote>
  <w:endnote w:type="continuationSeparator" w:id="0">
    <w:p w:rsidR="00A6164C" w:rsidRDefault="00A6164C" w:rsidP="00CC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4C" w:rsidRDefault="00A6164C" w:rsidP="00CC3079">
      <w:pPr>
        <w:spacing w:after="0" w:line="240" w:lineRule="auto"/>
      </w:pPr>
      <w:r>
        <w:separator/>
      </w:r>
    </w:p>
  </w:footnote>
  <w:footnote w:type="continuationSeparator" w:id="0">
    <w:p w:rsidR="00A6164C" w:rsidRDefault="00A6164C" w:rsidP="00CC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79" w:rsidRDefault="006D4B24" w:rsidP="006D4B24">
    <w:pPr>
      <w:pStyle w:val="Nagwek"/>
      <w:ind w:left="3970" w:firstLine="452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828C45" wp14:editId="454C2CAD">
          <wp:simplePos x="0" y="0"/>
          <wp:positionH relativeFrom="page">
            <wp:posOffset>518795</wp:posOffset>
          </wp:positionH>
          <wp:positionV relativeFrom="page">
            <wp:posOffset>153670</wp:posOffset>
          </wp:positionV>
          <wp:extent cx="1981200" cy="676656"/>
          <wp:effectExtent l="0" t="0" r="0" b="0"/>
          <wp:wrapSquare wrapText="bothSides"/>
          <wp:docPr id="3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3079">
      <w:t>Zał.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0" style="width:20.25pt;height:3pt" coordsize="" o:spt="100" o:bullet="t" adj="0,,0" path="" stroked="f">
        <v:stroke joinstyle="miter"/>
        <v:imagedata r:id="rId1" o:title="image54"/>
        <v:formulas/>
        <v:path o:connecttype="segments"/>
      </v:shape>
    </w:pict>
  </w:numPicBullet>
  <w:abstractNum w:abstractNumId="0" w15:restartNumberingAfterBreak="0">
    <w:nsid w:val="08DA3CF3"/>
    <w:multiLevelType w:val="hybridMultilevel"/>
    <w:tmpl w:val="D81E7AC6"/>
    <w:lvl w:ilvl="0" w:tplc="6DBE9740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C3336">
      <w:start w:val="1"/>
      <w:numFmt w:val="bullet"/>
      <w:lvlText w:val="•"/>
      <w:lvlPicBulletId w:val="0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27DF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E641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0326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4228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650B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4746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C80D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F24823"/>
    <w:multiLevelType w:val="hybridMultilevel"/>
    <w:tmpl w:val="3C9CB736"/>
    <w:lvl w:ilvl="0" w:tplc="3A5A13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C91BE">
      <w:start w:val="1"/>
      <w:numFmt w:val="bullet"/>
      <w:lvlText w:val="▪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8D12">
      <w:start w:val="1"/>
      <w:numFmt w:val="bullet"/>
      <w:lvlText w:val="•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25C46">
      <w:start w:val="1"/>
      <w:numFmt w:val="bullet"/>
      <w:lvlText w:val="o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2AA4C">
      <w:start w:val="1"/>
      <w:numFmt w:val="bullet"/>
      <w:lvlText w:val="▪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CAF48">
      <w:start w:val="1"/>
      <w:numFmt w:val="bullet"/>
      <w:lvlText w:val="•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4E1DA">
      <w:start w:val="1"/>
      <w:numFmt w:val="bullet"/>
      <w:lvlText w:val="o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CE2EE">
      <w:start w:val="1"/>
      <w:numFmt w:val="bullet"/>
      <w:lvlText w:val="▪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1065E8"/>
    <w:multiLevelType w:val="hybridMultilevel"/>
    <w:tmpl w:val="102A7BC4"/>
    <w:lvl w:ilvl="0" w:tplc="882A200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0F"/>
    <w:rsid w:val="002B2688"/>
    <w:rsid w:val="002E55CA"/>
    <w:rsid w:val="00356E4D"/>
    <w:rsid w:val="00403A0F"/>
    <w:rsid w:val="005E53A0"/>
    <w:rsid w:val="006325AD"/>
    <w:rsid w:val="006C220A"/>
    <w:rsid w:val="006D4B24"/>
    <w:rsid w:val="0070294C"/>
    <w:rsid w:val="007F2F93"/>
    <w:rsid w:val="007F3B1B"/>
    <w:rsid w:val="00A6164C"/>
    <w:rsid w:val="00C422A0"/>
    <w:rsid w:val="00CC3079"/>
    <w:rsid w:val="00E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980C5F-0BA1-44B4-B79A-F5DED3F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5CA"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5CA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07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07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4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Gawrońska</cp:lastModifiedBy>
  <cp:revision>2</cp:revision>
  <cp:lastPrinted>2017-06-09T08:27:00Z</cp:lastPrinted>
  <dcterms:created xsi:type="dcterms:W3CDTF">2017-06-13T09:31:00Z</dcterms:created>
  <dcterms:modified xsi:type="dcterms:W3CDTF">2017-06-13T09:31:00Z</dcterms:modified>
</cp:coreProperties>
</file>