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F9" w:rsidRPr="00136602" w:rsidRDefault="007953F9" w:rsidP="007953F9">
      <w:pPr>
        <w:rPr>
          <w:b/>
        </w:rPr>
      </w:pPr>
      <w:r w:rsidRPr="00136602">
        <w:rPr>
          <w:b/>
        </w:rPr>
        <w:t>Szczegółowy plan praktyki  dla naboru 2019/2020 z wymiarem godzin i terminem  realizacji:</w:t>
      </w:r>
    </w:p>
    <w:p w:rsidR="007953F9" w:rsidRDefault="007953F9" w:rsidP="007953F9">
      <w:r>
        <w:t>1. Po II semestrze studiów – praktyka asystencka – 150 godzin,</w:t>
      </w:r>
    </w:p>
    <w:p w:rsidR="007953F9" w:rsidRDefault="007953F9" w:rsidP="007953F9">
      <w:r>
        <w:t>2. Po IV – tym semestrze – wakacyjna praktyka w pracowni kinezyterapii – 300 godzin,</w:t>
      </w:r>
    </w:p>
    <w:p w:rsidR="007953F9" w:rsidRDefault="007953F9" w:rsidP="007953F9">
      <w:r>
        <w:t xml:space="preserve">3. W czasie V – go semestru studiów– praktyka w zakresie fizjoterapii klinicznej, fizykoterapii </w:t>
      </w:r>
    </w:p>
    <w:p w:rsidR="007953F9" w:rsidRDefault="007953F9" w:rsidP="007953F9">
      <w:r>
        <w:t xml:space="preserve">I masażu– 100 godzin, </w:t>
      </w:r>
    </w:p>
    <w:p w:rsidR="007953F9" w:rsidRDefault="007953F9" w:rsidP="007953F9">
      <w:r>
        <w:t>4. Po VI – tym semestrze studiów – wakacyjna praktyka profilowana – 200 godzin,</w:t>
      </w:r>
    </w:p>
    <w:p w:rsidR="007953F9" w:rsidRDefault="007953F9" w:rsidP="007953F9">
      <w:r>
        <w:t xml:space="preserve">5. W czasie VII – go semestru studiów – praktyka w zakresie fizjoterapii klinicznej, fizykoterapii </w:t>
      </w:r>
    </w:p>
    <w:p w:rsidR="007953F9" w:rsidRDefault="007953F9" w:rsidP="007953F9">
      <w:r>
        <w:t>I masażu– 100 godzin,</w:t>
      </w:r>
    </w:p>
    <w:p w:rsidR="007953F9" w:rsidRDefault="007953F9" w:rsidP="007953F9">
      <w:r>
        <w:t>6. Po VIII – tym semestrze studiów – wakacyjna praktyka profilowana – 200 godzin,</w:t>
      </w:r>
    </w:p>
    <w:p w:rsidR="007953F9" w:rsidRDefault="007953F9" w:rsidP="007953F9">
      <w:r>
        <w:t>7. W czasie X semestru – praktyka wybieralna – 510 godzin.</w:t>
      </w:r>
    </w:p>
    <w:p w:rsidR="007953F9" w:rsidRDefault="007953F9" w:rsidP="007953F9">
      <w:r>
        <w:t xml:space="preserve">Praktyka wakacyjna profilowana po VI i VIII semestrze oraz praktyka semestralna </w:t>
      </w:r>
    </w:p>
    <w:p w:rsidR="007953F9" w:rsidRDefault="007953F9" w:rsidP="007953F9">
      <w:r>
        <w:t xml:space="preserve">na X semestrze jest wybierana przez studenta spośród profili: </w:t>
      </w:r>
    </w:p>
    <w:p w:rsidR="007953F9" w:rsidRDefault="007953F9" w:rsidP="007953F9">
      <w:r>
        <w:t>1)fizjoterapia w ortopedii i traumatologii;</w:t>
      </w:r>
    </w:p>
    <w:p w:rsidR="007953F9" w:rsidRDefault="007953F9" w:rsidP="007953F9">
      <w:r>
        <w:t>2) fizjoterapia w reumatologii;</w:t>
      </w:r>
    </w:p>
    <w:p w:rsidR="007953F9" w:rsidRDefault="007953F9" w:rsidP="007953F9">
      <w:r>
        <w:t>3) fizjoterapia w neurologii i neurochirurgii;</w:t>
      </w:r>
    </w:p>
    <w:p w:rsidR="007953F9" w:rsidRDefault="007953F9" w:rsidP="007953F9">
      <w:r>
        <w:t xml:space="preserve"> 4) fizjoterapia w wieku rozwojowym</w:t>
      </w:r>
    </w:p>
    <w:p w:rsidR="007953F9" w:rsidRDefault="007953F9" w:rsidP="007953F9">
      <w:r>
        <w:t>5) fizjoterapia w kardiologii i kardiochirurgii;</w:t>
      </w:r>
    </w:p>
    <w:p w:rsidR="007953F9" w:rsidRDefault="007953F9" w:rsidP="007953F9">
      <w:r>
        <w:t>6) fizjoterapia w pulmonologii</w:t>
      </w:r>
    </w:p>
    <w:p w:rsidR="007953F9" w:rsidRDefault="007953F9" w:rsidP="007953F9">
      <w:r>
        <w:t>7) fizjoterapia w chirurgii;</w:t>
      </w:r>
    </w:p>
    <w:p w:rsidR="007953F9" w:rsidRDefault="007953F9" w:rsidP="007953F9">
      <w:r>
        <w:t>8) fizjoterapia w ginekologii i położnictwie;</w:t>
      </w:r>
    </w:p>
    <w:p w:rsidR="007953F9" w:rsidRDefault="007953F9" w:rsidP="007953F9">
      <w:r>
        <w:t>9) fizjoterapia w pediatrii;</w:t>
      </w:r>
    </w:p>
    <w:p w:rsidR="007953F9" w:rsidRDefault="007953F9" w:rsidP="007953F9">
      <w:r>
        <w:t>10) fizjoterapia w geriatrii;</w:t>
      </w:r>
    </w:p>
    <w:p w:rsidR="007953F9" w:rsidRDefault="007953F9" w:rsidP="007953F9">
      <w:r>
        <w:t>11) fizjoterapia w psychiatrii;</w:t>
      </w:r>
    </w:p>
    <w:p w:rsidR="007953F9" w:rsidRDefault="007953F9" w:rsidP="007953F9">
      <w:r>
        <w:t>12) fizjoterapia w onkologii i medycynie paliatywnej</w:t>
      </w:r>
    </w:p>
    <w:p w:rsidR="00136602" w:rsidRDefault="007953F9" w:rsidP="007953F9">
      <w:r>
        <w:t>13) fizjoterapia w medycynie sportowej.</w:t>
      </w:r>
    </w:p>
    <w:p w:rsidR="007953F9" w:rsidRPr="007953F9" w:rsidRDefault="007953F9" w:rsidP="007953F9">
      <w:pPr>
        <w:rPr>
          <w:b/>
        </w:rPr>
      </w:pPr>
      <w:r w:rsidRPr="007953F9">
        <w:rPr>
          <w:b/>
        </w:rPr>
        <w:t xml:space="preserve">Szczegółowy plan praktyki  dla naboru 2018/2019 </w:t>
      </w:r>
      <w:r>
        <w:rPr>
          <w:b/>
        </w:rPr>
        <w:t xml:space="preserve">oraz 2017/2018 </w:t>
      </w:r>
      <w:r w:rsidRPr="007953F9">
        <w:rPr>
          <w:b/>
        </w:rPr>
        <w:t>z wymiarem godzin i terminem  realizacji:</w:t>
      </w:r>
    </w:p>
    <w:p w:rsidR="007953F9" w:rsidRDefault="007953F9" w:rsidP="007953F9">
      <w:r>
        <w:t>1. W czasie II-go  semestru studiów - praktyka asystencka wdrożeniowa - 90 godzin</w:t>
      </w:r>
    </w:p>
    <w:p w:rsidR="007953F9" w:rsidRDefault="007953F9" w:rsidP="007953F9">
      <w:r>
        <w:lastRenderedPageBreak/>
        <w:t>2. IV-ty semestr studiów - wakacyjna praktyka w pracowni kinezyterapii – 150 godzin</w:t>
      </w:r>
    </w:p>
    <w:p w:rsidR="007953F9" w:rsidRDefault="007953F9" w:rsidP="007953F9">
      <w:r>
        <w:t>3. W czasie V-go semestru studiów - praktyka w zakresie fizjoterapii klinicznej dzieci, osób dorosłych i fizykoterapii – 30 godzin</w:t>
      </w:r>
    </w:p>
    <w:p w:rsidR="007953F9" w:rsidRDefault="007953F9" w:rsidP="007953F9">
      <w:r>
        <w:t>4.  W czasie VI-go semestru studiów - praktyka w zakresie fizjoterapii klinicznej dzieci, osób dorosłych i fizykoterapii – 150 godzin</w:t>
      </w:r>
    </w:p>
    <w:p w:rsidR="007953F9" w:rsidRDefault="007953F9" w:rsidP="007953F9">
      <w:r>
        <w:t>5. W czasie VII-go semestru studiów - praktyka w zakresie fizjoterapii klinicznej dzieci, osób dorosłych i fizykoterapii – 90 godzin</w:t>
      </w:r>
    </w:p>
    <w:p w:rsidR="007953F9" w:rsidRDefault="007953F9" w:rsidP="007953F9">
      <w:r>
        <w:t>6. W czasie VIII-go semestru studiów - praktyka w zakresie fizjoterapii klinicznej dzieci, osób dorosłych i fizykoterapii – 90 godzin</w:t>
      </w:r>
    </w:p>
    <w:p w:rsidR="007953F9" w:rsidRDefault="007953F9" w:rsidP="007953F9">
      <w:r>
        <w:t xml:space="preserve">7. Praktyka  zawodowa ciągła wybieralna ( 960 godzin),  realizowana w IX  (480 godzin) i X semestrze- </w:t>
      </w:r>
    </w:p>
    <w:p w:rsidR="007953F9" w:rsidRDefault="007953F9" w:rsidP="007953F9">
      <w:r>
        <w:t xml:space="preserve"> (480 godzin);</w:t>
      </w:r>
    </w:p>
    <w:p w:rsidR="007953F9" w:rsidRDefault="007953F9" w:rsidP="007953F9">
      <w:r>
        <w:t xml:space="preserve">  jest wybierana przez studenta spośród profili: </w:t>
      </w:r>
    </w:p>
    <w:p w:rsidR="007953F9" w:rsidRDefault="007953F9" w:rsidP="007953F9">
      <w:r>
        <w:t>1)</w:t>
      </w:r>
      <w:r w:rsidR="00136602">
        <w:t xml:space="preserve"> </w:t>
      </w:r>
      <w:r>
        <w:t>fizjoterapia w ortopedii i traumatologii;</w:t>
      </w:r>
    </w:p>
    <w:p w:rsidR="007953F9" w:rsidRDefault="007953F9" w:rsidP="007953F9">
      <w:r>
        <w:t>2) fizjoterapia w reumatologii;</w:t>
      </w:r>
    </w:p>
    <w:p w:rsidR="007953F9" w:rsidRDefault="007953F9" w:rsidP="007953F9">
      <w:r>
        <w:t>3) fizjoterapia w neurologii i neurochirurgii;</w:t>
      </w:r>
    </w:p>
    <w:p w:rsidR="007953F9" w:rsidRDefault="007953F9" w:rsidP="007953F9">
      <w:bookmarkStart w:id="0" w:name="_GoBack"/>
      <w:bookmarkEnd w:id="0"/>
      <w:r>
        <w:t>4) fizjoterapia w wieku rozwojowym;</w:t>
      </w:r>
    </w:p>
    <w:p w:rsidR="007953F9" w:rsidRDefault="007953F9" w:rsidP="007953F9">
      <w:r>
        <w:t>5) fizjoterapia w kardiologii i kardiochirurgii;</w:t>
      </w:r>
    </w:p>
    <w:p w:rsidR="007953F9" w:rsidRDefault="007953F9" w:rsidP="007953F9">
      <w:r>
        <w:t>6) fizjoterapia w pulmonologii;</w:t>
      </w:r>
    </w:p>
    <w:p w:rsidR="007953F9" w:rsidRDefault="007953F9" w:rsidP="007953F9">
      <w:r>
        <w:t>7) fizjoterapia w chirurgii;</w:t>
      </w:r>
    </w:p>
    <w:p w:rsidR="007953F9" w:rsidRDefault="007953F9" w:rsidP="007953F9">
      <w:r>
        <w:t>8) fizjoterapia w ginekologii i położnictwie;</w:t>
      </w:r>
    </w:p>
    <w:p w:rsidR="007953F9" w:rsidRDefault="007953F9" w:rsidP="007953F9">
      <w:r>
        <w:t>9) fizjoterapia w pediatrii;</w:t>
      </w:r>
    </w:p>
    <w:p w:rsidR="007953F9" w:rsidRDefault="007953F9" w:rsidP="007953F9">
      <w:r>
        <w:t>10) fizjoterapia w geriatrii;</w:t>
      </w:r>
    </w:p>
    <w:p w:rsidR="007953F9" w:rsidRDefault="007953F9" w:rsidP="007953F9">
      <w:r>
        <w:t>11) fizjoterapia w psychiatrii;</w:t>
      </w:r>
    </w:p>
    <w:p w:rsidR="007953F9" w:rsidRDefault="007953F9" w:rsidP="007953F9">
      <w:r>
        <w:t>12) fizjoterapia w onkologii i medycynie paliatywnej.</w:t>
      </w:r>
    </w:p>
    <w:p w:rsidR="00136602" w:rsidRDefault="00136602" w:rsidP="007953F9"/>
    <w:p w:rsidR="007953F9" w:rsidRDefault="007953F9" w:rsidP="007953F9">
      <w:r w:rsidRPr="00136602">
        <w:rPr>
          <w:b/>
        </w:rPr>
        <w:t>Miejsce odbywania praktyki</w:t>
      </w:r>
      <w:r>
        <w:t xml:space="preserve"> jest dobierane w zależności od profilu realizowanej przez studenta praktyki semestralnej, wakacyjnej bądź zawodowej :</w:t>
      </w:r>
    </w:p>
    <w:p w:rsidR="007953F9" w:rsidRDefault="007953F9" w:rsidP="007953F9">
      <w:r>
        <w:t>- praktyka asystencka wdrożeniowa może odbywać się we wszystkich placówkach współpracujących z Uniwersytetem Medycznym w zakresie realizacji praktyk;</w:t>
      </w:r>
    </w:p>
    <w:p w:rsidR="007953F9" w:rsidRDefault="007953F9" w:rsidP="007953F9">
      <w:r>
        <w:lastRenderedPageBreak/>
        <w:t>- wakacyjna praktyka w pracowni kinezyterapii  także w każdej placówce z listy, w pracowniach kinezyterapii;</w:t>
      </w:r>
    </w:p>
    <w:p w:rsidR="007953F9" w:rsidRDefault="007953F9" w:rsidP="007953F9">
      <w:r>
        <w:t>- praktyka w zakresie fizjoterapii klinicznej dzieci, osób dorosłych i fizykoterapii   oraz praktyka w zakresie fizjoterapii klinicznej, fizykoterapii i masażu realizowana jest przede wszystkim  w oddziałach  szpitalnych, w dużej mierze klinikach uniwersyteckich;</w:t>
      </w:r>
    </w:p>
    <w:p w:rsidR="007953F9" w:rsidRDefault="007953F9" w:rsidP="007953F9">
      <w:r>
        <w:t>- wakacyjna praktyka profilowana będzie realizowana zarówno w klinikach szpitalnych jak i placówkach ambulatoryjnych realizujących świadczenia medyczne zgodnie z wybranym przez studenta profilem;</w:t>
      </w:r>
    </w:p>
    <w:p w:rsidR="00DE171E" w:rsidRDefault="007953F9" w:rsidP="007953F9">
      <w:r>
        <w:t>- praktyka  zawodowa ciągła wybieralna oraz praktyka wybieralna realizowana jest w placówkach realizujących świadczenia medyczne zgodnie z wybranym przez studenta profilem.</w:t>
      </w:r>
    </w:p>
    <w:sectPr w:rsidR="00DE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F4"/>
    <w:rsid w:val="00136602"/>
    <w:rsid w:val="007953F9"/>
    <w:rsid w:val="00D052F4"/>
    <w:rsid w:val="00D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Pietrzak</dc:creator>
  <cp:keywords/>
  <dc:description/>
  <cp:lastModifiedBy>Beata Pietrzak</cp:lastModifiedBy>
  <cp:revision>3</cp:revision>
  <dcterms:created xsi:type="dcterms:W3CDTF">2020-10-14T17:56:00Z</dcterms:created>
  <dcterms:modified xsi:type="dcterms:W3CDTF">2020-10-14T17:58:00Z</dcterms:modified>
</cp:coreProperties>
</file>